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7A" w:rsidRDefault="0082217A" w:rsidP="0082217A">
      <w:pPr>
        <w:tabs>
          <w:tab w:val="left" w:pos="1985"/>
        </w:tabs>
        <w:jc w:val="center"/>
        <w:rPr>
          <w:i/>
          <w:iCs/>
          <w:color w:val="17365D" w:themeColor="text2" w:themeShade="BF"/>
          <w:sz w:val="32"/>
          <w:szCs w:val="32"/>
        </w:rPr>
      </w:pPr>
      <w:bookmarkStart w:id="0" w:name="_GoBack"/>
      <w:bookmarkEnd w:id="0"/>
      <w:r>
        <w:rPr>
          <w:i/>
          <w:iCs/>
          <w:color w:val="17365D" w:themeColor="text2" w:themeShade="BF"/>
          <w:sz w:val="32"/>
          <w:szCs w:val="32"/>
        </w:rPr>
        <w:t>Calling Women with Disabilities</w:t>
      </w:r>
    </w:p>
    <w:p w:rsidR="0082217A" w:rsidRDefault="0082217A" w:rsidP="00423DC5">
      <w:pPr>
        <w:tabs>
          <w:tab w:val="left" w:pos="1985"/>
        </w:tabs>
        <w:jc w:val="both"/>
        <w:rPr>
          <w:i/>
          <w:iCs/>
          <w:color w:val="17365D" w:themeColor="text2" w:themeShade="BF"/>
          <w:sz w:val="32"/>
          <w:szCs w:val="32"/>
        </w:rPr>
      </w:pPr>
    </w:p>
    <w:p w:rsidR="00A457C5" w:rsidRPr="005B3D33" w:rsidRDefault="00A457C5" w:rsidP="00423DC5">
      <w:pPr>
        <w:tabs>
          <w:tab w:val="left" w:pos="1985"/>
        </w:tabs>
        <w:jc w:val="both"/>
        <w:rPr>
          <w:i/>
          <w:iCs/>
          <w:color w:val="17365D" w:themeColor="text2" w:themeShade="BF"/>
          <w:sz w:val="32"/>
          <w:szCs w:val="32"/>
        </w:rPr>
      </w:pPr>
      <w:r w:rsidRPr="005B3D33">
        <w:rPr>
          <w:i/>
          <w:iCs/>
          <w:color w:val="17365D" w:themeColor="text2" w:themeShade="BF"/>
          <w:sz w:val="32"/>
          <w:szCs w:val="32"/>
        </w:rPr>
        <w:t>Thinking about the future?</w:t>
      </w:r>
    </w:p>
    <w:p w:rsidR="00A457C5" w:rsidRPr="005B3D33" w:rsidRDefault="00A457C5" w:rsidP="00423DC5">
      <w:pPr>
        <w:tabs>
          <w:tab w:val="left" w:pos="1985"/>
        </w:tabs>
        <w:jc w:val="both"/>
        <w:rPr>
          <w:i/>
          <w:iCs/>
          <w:color w:val="17365D" w:themeColor="text2" w:themeShade="BF"/>
          <w:sz w:val="32"/>
          <w:szCs w:val="32"/>
        </w:rPr>
      </w:pPr>
      <w:r w:rsidRPr="005B3D33">
        <w:rPr>
          <w:i/>
          <w:iCs/>
          <w:color w:val="17365D" w:themeColor="text2" w:themeShade="BF"/>
          <w:sz w:val="32"/>
          <w:szCs w:val="32"/>
        </w:rPr>
        <w:t>Wanting new ways to plan and use services?</w:t>
      </w:r>
    </w:p>
    <w:p w:rsidR="00A457C5" w:rsidRPr="005B3D33" w:rsidRDefault="00A457C5" w:rsidP="00423DC5">
      <w:pPr>
        <w:tabs>
          <w:tab w:val="left" w:pos="1985"/>
        </w:tabs>
        <w:jc w:val="both"/>
        <w:rPr>
          <w:i/>
          <w:iCs/>
          <w:color w:val="17365D" w:themeColor="text2" w:themeShade="BF"/>
          <w:sz w:val="32"/>
          <w:szCs w:val="32"/>
        </w:rPr>
      </w:pPr>
      <w:r w:rsidRPr="005B3D33">
        <w:rPr>
          <w:i/>
          <w:iCs/>
          <w:color w:val="17365D" w:themeColor="text2" w:themeShade="BF"/>
          <w:sz w:val="32"/>
          <w:szCs w:val="32"/>
        </w:rPr>
        <w:t>Need help connecting to your community?</w:t>
      </w:r>
    </w:p>
    <w:p w:rsidR="00A457C5" w:rsidRPr="005B3D33" w:rsidRDefault="00A457C5" w:rsidP="00423DC5">
      <w:pPr>
        <w:tabs>
          <w:tab w:val="left" w:pos="1985"/>
        </w:tabs>
        <w:jc w:val="both"/>
        <w:rPr>
          <w:i/>
          <w:iCs/>
          <w:color w:val="17365D" w:themeColor="text2" w:themeShade="BF"/>
          <w:sz w:val="32"/>
          <w:szCs w:val="32"/>
        </w:rPr>
      </w:pPr>
      <w:r w:rsidRPr="005B3D33">
        <w:rPr>
          <w:i/>
          <w:iCs/>
          <w:color w:val="17365D" w:themeColor="text2" w:themeShade="BF"/>
          <w:sz w:val="32"/>
          <w:szCs w:val="32"/>
        </w:rPr>
        <w:t>Wondering how to create a good life?</w:t>
      </w:r>
    </w:p>
    <w:p w:rsidR="00A457C5" w:rsidRPr="005B3D33" w:rsidRDefault="00A457C5" w:rsidP="00423DC5">
      <w:pPr>
        <w:tabs>
          <w:tab w:val="left" w:pos="1985"/>
        </w:tabs>
        <w:jc w:val="both"/>
        <w:rPr>
          <w:i/>
          <w:iCs/>
          <w:sz w:val="32"/>
          <w:szCs w:val="32"/>
        </w:rPr>
      </w:pPr>
    </w:p>
    <w:p w:rsidR="00423DC5" w:rsidRPr="00EC3EEC" w:rsidRDefault="00423DC5" w:rsidP="00423DC5">
      <w:pPr>
        <w:tabs>
          <w:tab w:val="left" w:pos="1985"/>
        </w:tabs>
        <w:jc w:val="both"/>
        <w:rPr>
          <w:b/>
          <w:i/>
          <w:iCs/>
          <w:sz w:val="32"/>
          <w:szCs w:val="32"/>
        </w:rPr>
      </w:pPr>
      <w:r w:rsidRPr="00EC3EEC">
        <w:rPr>
          <w:b/>
          <w:i/>
          <w:iCs/>
          <w:sz w:val="32"/>
          <w:szCs w:val="32"/>
        </w:rPr>
        <w:t>If you’re about to enter the NDIS or think you may need to enter in the future, then this presentation is for you…</w:t>
      </w:r>
    </w:p>
    <w:p w:rsidR="00423DC5" w:rsidRDefault="00423DC5" w:rsidP="00423DC5">
      <w:pPr>
        <w:jc w:val="center"/>
        <w:rPr>
          <w:b/>
          <w:color w:val="17365D" w:themeColor="text2" w:themeShade="BF"/>
          <w:sz w:val="32"/>
          <w:szCs w:val="32"/>
        </w:rPr>
      </w:pPr>
    </w:p>
    <w:p w:rsidR="00673DF2" w:rsidRDefault="00673DF2" w:rsidP="00423DC5">
      <w:pPr>
        <w:jc w:val="center"/>
        <w:rPr>
          <w:b/>
          <w:color w:val="17365D" w:themeColor="text2" w:themeShade="BF"/>
          <w:sz w:val="32"/>
          <w:szCs w:val="32"/>
        </w:rPr>
      </w:pPr>
    </w:p>
    <w:p w:rsidR="00423DC5" w:rsidRDefault="0082217A" w:rsidP="00423DC5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Women living with disability and/or mental illness are invited to join t</w:t>
      </w:r>
      <w:r w:rsidR="00423DC5">
        <w:rPr>
          <w:b/>
          <w:color w:val="17365D" w:themeColor="text2" w:themeShade="BF"/>
          <w:sz w:val="32"/>
          <w:szCs w:val="32"/>
        </w:rPr>
        <w:t xml:space="preserve">he CEO of ADACAS and Director of Imagine More </w:t>
      </w:r>
      <w:r>
        <w:rPr>
          <w:b/>
          <w:color w:val="17365D" w:themeColor="text2" w:themeShade="BF"/>
          <w:sz w:val="32"/>
          <w:szCs w:val="32"/>
        </w:rPr>
        <w:t>for this inspiring series of workshops</w:t>
      </w:r>
      <w:r w:rsidR="00423DC5">
        <w:rPr>
          <w:b/>
          <w:color w:val="17365D" w:themeColor="text2" w:themeShade="BF"/>
          <w:sz w:val="32"/>
          <w:szCs w:val="32"/>
        </w:rPr>
        <w:t xml:space="preserve"> </w:t>
      </w:r>
    </w:p>
    <w:p w:rsidR="00673DF2" w:rsidRDefault="00673DF2" w:rsidP="00423DC5">
      <w:pPr>
        <w:jc w:val="center"/>
        <w:rPr>
          <w:b/>
          <w:color w:val="17365D" w:themeColor="text2" w:themeShade="BF"/>
          <w:sz w:val="32"/>
          <w:szCs w:val="32"/>
        </w:rPr>
      </w:pPr>
    </w:p>
    <w:p w:rsidR="00673DF2" w:rsidRPr="00673DF2" w:rsidRDefault="00673DF2" w:rsidP="00921A77">
      <w:pPr>
        <w:rPr>
          <w:color w:val="E36C0A" w:themeColor="accent6" w:themeShade="BF"/>
          <w:sz w:val="36"/>
          <w:szCs w:val="36"/>
        </w:rPr>
      </w:pPr>
      <w:r w:rsidRPr="00673DF2">
        <w:rPr>
          <w:color w:val="E36C0A" w:themeColor="accent6" w:themeShade="BF"/>
          <w:sz w:val="36"/>
          <w:szCs w:val="36"/>
        </w:rPr>
        <w:t>4 consecutive Mondays 1pm-5pm</w:t>
      </w:r>
    </w:p>
    <w:p w:rsidR="00921A77" w:rsidRPr="00673DF2" w:rsidRDefault="00673DF2" w:rsidP="00921A77">
      <w:pPr>
        <w:rPr>
          <w:color w:val="E36C0A" w:themeColor="accent6" w:themeShade="BF"/>
          <w:sz w:val="36"/>
          <w:szCs w:val="36"/>
        </w:rPr>
      </w:pPr>
      <w:r w:rsidRPr="00673DF2">
        <w:rPr>
          <w:color w:val="E36C0A" w:themeColor="accent6" w:themeShade="BF"/>
          <w:sz w:val="36"/>
          <w:szCs w:val="36"/>
        </w:rPr>
        <w:t>Commencing</w:t>
      </w:r>
      <w:r w:rsidR="00921A77" w:rsidRPr="00673DF2">
        <w:rPr>
          <w:color w:val="E36C0A" w:themeColor="accent6" w:themeShade="BF"/>
          <w:sz w:val="36"/>
          <w:szCs w:val="36"/>
        </w:rPr>
        <w:t xml:space="preserve"> Monday 9 November </w:t>
      </w:r>
    </w:p>
    <w:p w:rsidR="00921A77" w:rsidRPr="00673DF2" w:rsidRDefault="00673DF2" w:rsidP="00921A77">
      <w:pPr>
        <w:rPr>
          <w:color w:val="E36C0A" w:themeColor="accent6" w:themeShade="BF"/>
          <w:sz w:val="36"/>
          <w:szCs w:val="36"/>
        </w:rPr>
      </w:pPr>
      <w:r w:rsidRPr="00673DF2">
        <w:rPr>
          <w:color w:val="E36C0A" w:themeColor="accent6" w:themeShade="BF"/>
          <w:sz w:val="36"/>
          <w:szCs w:val="36"/>
        </w:rPr>
        <w:t xml:space="preserve">Concluding </w:t>
      </w:r>
      <w:r w:rsidR="00921A77" w:rsidRPr="00673DF2">
        <w:rPr>
          <w:color w:val="E36C0A" w:themeColor="accent6" w:themeShade="BF"/>
          <w:sz w:val="36"/>
          <w:szCs w:val="36"/>
        </w:rPr>
        <w:t>Monday 30 Nov</w:t>
      </w:r>
      <w:r w:rsidR="0082217A">
        <w:rPr>
          <w:color w:val="E36C0A" w:themeColor="accent6" w:themeShade="BF"/>
          <w:sz w:val="36"/>
          <w:szCs w:val="36"/>
        </w:rPr>
        <w:t>ember</w:t>
      </w:r>
    </w:p>
    <w:p w:rsidR="00673DF2" w:rsidRDefault="00673DF2" w:rsidP="00673DF2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:rsidR="00673DF2" w:rsidRDefault="00673DF2" w:rsidP="00673DF2">
      <w:pPr>
        <w:pStyle w:val="NoSpacing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Location: Mental Health Community Coalition </w:t>
      </w:r>
    </w:p>
    <w:p w:rsidR="00673DF2" w:rsidRDefault="00673DF2" w:rsidP="00673DF2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Level 1 Griffin Centre</w:t>
      </w:r>
    </w:p>
    <w:p w:rsidR="00673DF2" w:rsidRDefault="00673DF2" w:rsidP="00673DF2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20 </w:t>
      </w:r>
      <w:proofErr w:type="spellStart"/>
      <w:r>
        <w:rPr>
          <w:b/>
          <w:color w:val="E36C0A" w:themeColor="accent6" w:themeShade="BF"/>
          <w:sz w:val="28"/>
          <w:szCs w:val="28"/>
        </w:rPr>
        <w:t>Genge</w:t>
      </w:r>
      <w:proofErr w:type="spellEnd"/>
      <w:r>
        <w:rPr>
          <w:b/>
          <w:color w:val="E36C0A" w:themeColor="accent6" w:themeShade="BF"/>
          <w:sz w:val="28"/>
          <w:szCs w:val="28"/>
        </w:rPr>
        <w:t xml:space="preserve"> Street Canberra City</w:t>
      </w:r>
    </w:p>
    <w:p w:rsidR="00673DF2" w:rsidRPr="00673DF2" w:rsidRDefault="00673DF2" w:rsidP="00673DF2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</w:p>
    <w:p w:rsidR="00423DC5" w:rsidRPr="00A457C5" w:rsidRDefault="00423DC5" w:rsidP="00423DC5">
      <w:pPr>
        <w:pStyle w:val="NoSpacing"/>
        <w:jc w:val="both"/>
        <w:rPr>
          <w:b/>
          <w:i/>
          <w:color w:val="002060"/>
          <w:sz w:val="28"/>
          <w:szCs w:val="28"/>
        </w:rPr>
      </w:pPr>
      <w:r w:rsidRPr="00A457C5">
        <w:rPr>
          <w:b/>
          <w:i/>
          <w:color w:val="002060"/>
          <w:sz w:val="28"/>
          <w:szCs w:val="28"/>
        </w:rPr>
        <w:t xml:space="preserve">These presentations are valued at $1,500, but will be delivered for </w:t>
      </w:r>
      <w:r w:rsidRPr="00A457C5">
        <w:rPr>
          <w:b/>
          <w:i/>
          <w:iCs/>
          <w:color w:val="002060"/>
          <w:sz w:val="28"/>
          <w:szCs w:val="28"/>
        </w:rPr>
        <w:t>FREE</w:t>
      </w:r>
      <w:r w:rsidRPr="00A457C5">
        <w:rPr>
          <w:b/>
          <w:i/>
          <w:color w:val="002060"/>
          <w:sz w:val="28"/>
          <w:szCs w:val="28"/>
        </w:rPr>
        <w:t>, thanks to a Commonwealth Government NDIS sector initiative.</w:t>
      </w:r>
    </w:p>
    <w:p w:rsidR="00423DC5" w:rsidRPr="00422A30" w:rsidRDefault="00423DC5" w:rsidP="00423DC5">
      <w:pPr>
        <w:pStyle w:val="NoSpacing"/>
        <w:jc w:val="both"/>
        <w:rPr>
          <w:b/>
          <w:i/>
          <w:color w:val="002060"/>
          <w:sz w:val="16"/>
          <w:szCs w:val="16"/>
        </w:rPr>
      </w:pPr>
    </w:p>
    <w:p w:rsidR="00423DC5" w:rsidRPr="00A457C5" w:rsidRDefault="00423DC5" w:rsidP="00423DC5">
      <w:pPr>
        <w:rPr>
          <w:b/>
          <w:i/>
          <w:color w:val="0070C0"/>
          <w:sz w:val="20"/>
          <w:szCs w:val="20"/>
        </w:rPr>
      </w:pPr>
    </w:p>
    <w:p w:rsidR="009E4DEF" w:rsidRDefault="009E4DEF" w:rsidP="009E4DEF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Places are limited</w:t>
      </w:r>
    </w:p>
    <w:p w:rsidR="00422A30" w:rsidRDefault="00423DC5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  <w:r w:rsidRPr="00A457C5">
        <w:rPr>
          <w:b/>
          <w:i/>
          <w:color w:val="17365D" w:themeColor="text2" w:themeShade="BF"/>
          <w:sz w:val="28"/>
          <w:szCs w:val="28"/>
        </w:rPr>
        <w:t xml:space="preserve">Register </w:t>
      </w:r>
      <w:r w:rsidR="005B3D33">
        <w:rPr>
          <w:b/>
          <w:i/>
          <w:color w:val="17365D" w:themeColor="text2" w:themeShade="BF"/>
          <w:sz w:val="28"/>
          <w:szCs w:val="28"/>
        </w:rPr>
        <w:t xml:space="preserve">your </w:t>
      </w:r>
      <w:r w:rsidRPr="00A457C5">
        <w:rPr>
          <w:b/>
          <w:i/>
          <w:color w:val="17365D" w:themeColor="text2" w:themeShade="BF"/>
          <w:sz w:val="28"/>
          <w:szCs w:val="28"/>
        </w:rPr>
        <w:t xml:space="preserve">interest by </w:t>
      </w:r>
    </w:p>
    <w:p w:rsidR="00921A77" w:rsidRDefault="00921A77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 xml:space="preserve">Calling </w:t>
      </w:r>
      <w:r w:rsidR="00423DC5" w:rsidRPr="00A457C5">
        <w:rPr>
          <w:b/>
          <w:i/>
          <w:color w:val="17365D" w:themeColor="text2" w:themeShade="BF"/>
          <w:sz w:val="28"/>
          <w:szCs w:val="28"/>
        </w:rPr>
        <w:t>02 6242 5060</w:t>
      </w:r>
      <w:r w:rsidR="00422A30">
        <w:rPr>
          <w:b/>
          <w:i/>
          <w:color w:val="17365D" w:themeColor="text2" w:themeShade="BF"/>
          <w:sz w:val="28"/>
          <w:szCs w:val="28"/>
        </w:rPr>
        <w:t xml:space="preserve"> </w:t>
      </w:r>
    </w:p>
    <w:p w:rsidR="00921A77" w:rsidRDefault="00422A30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  <w:proofErr w:type="gramStart"/>
      <w:r>
        <w:rPr>
          <w:b/>
          <w:i/>
          <w:color w:val="17365D" w:themeColor="text2" w:themeShade="BF"/>
          <w:sz w:val="28"/>
          <w:szCs w:val="28"/>
        </w:rPr>
        <w:t>or</w:t>
      </w:r>
      <w:proofErr w:type="gramEnd"/>
      <w:r>
        <w:rPr>
          <w:b/>
          <w:i/>
          <w:color w:val="17365D" w:themeColor="text2" w:themeShade="BF"/>
          <w:sz w:val="28"/>
          <w:szCs w:val="28"/>
        </w:rPr>
        <w:t xml:space="preserve"> SMS 0423624932</w:t>
      </w:r>
    </w:p>
    <w:p w:rsidR="00921A77" w:rsidRDefault="00921A77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  <w:proofErr w:type="gramStart"/>
      <w:r>
        <w:rPr>
          <w:b/>
          <w:i/>
          <w:color w:val="17365D" w:themeColor="text2" w:themeShade="BF"/>
          <w:sz w:val="28"/>
          <w:szCs w:val="28"/>
        </w:rPr>
        <w:t>or</w:t>
      </w:r>
      <w:proofErr w:type="gramEnd"/>
      <w:r>
        <w:rPr>
          <w:b/>
          <w:i/>
          <w:color w:val="17365D" w:themeColor="text2" w:themeShade="BF"/>
          <w:sz w:val="28"/>
          <w:szCs w:val="28"/>
        </w:rPr>
        <w:t xml:space="preserve"> email adacas@adacas.org.au</w:t>
      </w:r>
    </w:p>
    <w:p w:rsidR="00921A77" w:rsidRDefault="00921A77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:rsidR="00921A77" w:rsidRDefault="00921A77" w:rsidP="0082217A">
      <w:pPr>
        <w:rPr>
          <w:b/>
          <w:i/>
          <w:color w:val="17365D" w:themeColor="text2" w:themeShade="BF"/>
          <w:sz w:val="28"/>
          <w:szCs w:val="28"/>
        </w:rPr>
      </w:pPr>
    </w:p>
    <w:p w:rsidR="00921A77" w:rsidRDefault="00921A77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:rsidR="00423DC5" w:rsidRPr="00A457C5" w:rsidRDefault="00A457C5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Fe</w:t>
      </w:r>
      <w:r w:rsidR="00F03BDA" w:rsidRPr="00A457C5">
        <w:rPr>
          <w:b/>
          <w:i/>
          <w:color w:val="17365D" w:themeColor="text2" w:themeShade="BF"/>
          <w:sz w:val="28"/>
          <w:szCs w:val="28"/>
        </w:rPr>
        <w:t>edback from past participants</w:t>
      </w:r>
      <w:r w:rsidR="009D65DD">
        <w:rPr>
          <w:b/>
          <w:i/>
          <w:color w:val="17365D" w:themeColor="text2" w:themeShade="BF"/>
          <w:sz w:val="28"/>
          <w:szCs w:val="28"/>
        </w:rPr>
        <w:t>…</w:t>
      </w:r>
    </w:p>
    <w:p w:rsidR="00F03BDA" w:rsidRPr="00A457C5" w:rsidRDefault="00F03BDA" w:rsidP="00423DC5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:rsidR="00F03BDA" w:rsidRPr="009D65DD" w:rsidRDefault="005B3D33" w:rsidP="00F03BDA">
      <w:pPr>
        <w:jc w:val="center"/>
        <w:rPr>
          <w:rFonts w:ascii="Calibri" w:eastAsia="Times New Roman" w:hAnsi="Calibri" w:cs="Times New Roman"/>
          <w:i/>
          <w:color w:val="FF0000"/>
          <w:sz w:val="22"/>
          <w:szCs w:val="22"/>
          <w:lang w:val="en-AU" w:eastAsia="en-AU"/>
        </w:rPr>
      </w:pPr>
      <w:r w:rsidRPr="009D65DD">
        <w:rPr>
          <w:rFonts w:ascii="Calibri" w:eastAsia="Times New Roman" w:hAnsi="Calibri" w:cs="Times New Roman"/>
          <w:i/>
          <w:color w:val="FF0000"/>
          <w:sz w:val="22"/>
          <w:szCs w:val="22"/>
          <w:lang w:val="en-AU" w:eastAsia="en-AU"/>
        </w:rPr>
        <w:t>“Best workshop I have ever attended and I am so looking forward to the following sessions</w:t>
      </w:r>
      <w:r w:rsidR="00F03BDA" w:rsidRPr="009D65DD">
        <w:rPr>
          <w:rFonts w:ascii="Calibri" w:eastAsia="Times New Roman" w:hAnsi="Calibri" w:cs="Times New Roman"/>
          <w:i/>
          <w:color w:val="FF0000"/>
          <w:sz w:val="22"/>
          <w:szCs w:val="22"/>
          <w:lang w:val="en-AU" w:eastAsia="en-AU"/>
        </w:rPr>
        <w:t>.</w:t>
      </w:r>
      <w:r w:rsidR="00E1672B" w:rsidRPr="009D65DD">
        <w:rPr>
          <w:rFonts w:ascii="Calibri" w:eastAsia="Times New Roman" w:hAnsi="Calibri" w:cs="Times New Roman"/>
          <w:i/>
          <w:color w:val="FF0000"/>
          <w:sz w:val="22"/>
          <w:szCs w:val="22"/>
          <w:lang w:val="en-AU" w:eastAsia="en-AU"/>
        </w:rPr>
        <w:t>”</w:t>
      </w:r>
    </w:p>
    <w:p w:rsidR="00F03BDA" w:rsidRPr="00A457C5" w:rsidRDefault="00F03BDA" w:rsidP="00423DC5">
      <w:pPr>
        <w:jc w:val="center"/>
        <w:rPr>
          <w:i/>
          <w:color w:val="7030A0"/>
          <w:sz w:val="18"/>
          <w:szCs w:val="18"/>
        </w:rPr>
      </w:pPr>
    </w:p>
    <w:p w:rsidR="00F03BDA" w:rsidRPr="00A457C5" w:rsidRDefault="00F03BDA" w:rsidP="00423DC5">
      <w:pPr>
        <w:jc w:val="center"/>
        <w:rPr>
          <w:i/>
          <w:color w:val="7030A0"/>
          <w:sz w:val="18"/>
          <w:szCs w:val="18"/>
        </w:rPr>
      </w:pPr>
    </w:p>
    <w:p w:rsidR="00286EC9" w:rsidRPr="00A457C5" w:rsidRDefault="00286EC9" w:rsidP="00423DC5">
      <w:pPr>
        <w:jc w:val="center"/>
        <w:rPr>
          <w:i/>
          <w:color w:val="7030A0"/>
          <w:sz w:val="18"/>
          <w:szCs w:val="18"/>
        </w:rPr>
      </w:pPr>
      <w:r w:rsidRPr="00A457C5">
        <w:rPr>
          <w:i/>
          <w:noProof/>
          <w:color w:val="7030A0"/>
          <w:sz w:val="18"/>
          <w:szCs w:val="18"/>
          <w:lang w:val="en-AU" w:eastAsia="en-AU"/>
        </w:rPr>
        <w:drawing>
          <wp:inline distT="0" distB="0" distL="0" distR="0" wp14:anchorId="57BA4186" wp14:editId="1F70854D">
            <wp:extent cx="1610360" cy="1458597"/>
            <wp:effectExtent l="0" t="0" r="8890" b="8255"/>
            <wp:docPr id="1" name="Picture 1" descr="S:\Shutterstock Images\PLANjigs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utterstock Images\PLANjigs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45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C9" w:rsidRPr="00A457C5" w:rsidRDefault="00286EC9" w:rsidP="00423DC5">
      <w:pPr>
        <w:jc w:val="center"/>
        <w:rPr>
          <w:i/>
          <w:color w:val="7030A0"/>
          <w:sz w:val="18"/>
          <w:szCs w:val="18"/>
        </w:rPr>
      </w:pPr>
    </w:p>
    <w:p w:rsidR="00286EC9" w:rsidRDefault="00286EC9" w:rsidP="00423DC5">
      <w:pPr>
        <w:jc w:val="center"/>
        <w:rPr>
          <w:i/>
          <w:color w:val="7030A0"/>
          <w:sz w:val="18"/>
          <w:szCs w:val="18"/>
        </w:rPr>
      </w:pPr>
    </w:p>
    <w:p w:rsidR="00E6137A" w:rsidRPr="00A457C5" w:rsidRDefault="00E6137A" w:rsidP="00423DC5">
      <w:pPr>
        <w:jc w:val="center"/>
        <w:rPr>
          <w:i/>
          <w:color w:val="7030A0"/>
          <w:sz w:val="18"/>
          <w:szCs w:val="18"/>
        </w:rPr>
      </w:pPr>
    </w:p>
    <w:p w:rsidR="00F03BDA" w:rsidRPr="009D65DD" w:rsidRDefault="00E1672B" w:rsidP="00F03BDA">
      <w:pPr>
        <w:jc w:val="center"/>
        <w:rPr>
          <w:rFonts w:ascii="Calibri" w:eastAsia="Times New Roman" w:hAnsi="Calibri" w:cs="Times New Roman"/>
          <w:i/>
          <w:color w:val="5F497A" w:themeColor="accent4" w:themeShade="BF"/>
          <w:sz w:val="22"/>
          <w:szCs w:val="22"/>
          <w:lang w:val="en-AU" w:eastAsia="en-AU"/>
        </w:rPr>
      </w:pPr>
      <w:r w:rsidRPr="009D65DD">
        <w:rPr>
          <w:rFonts w:ascii="Calibri" w:eastAsia="Times New Roman" w:hAnsi="Calibri" w:cs="Times New Roman"/>
          <w:i/>
          <w:color w:val="5F497A" w:themeColor="accent4" w:themeShade="BF"/>
          <w:sz w:val="22"/>
          <w:szCs w:val="22"/>
          <w:lang w:val="en-AU" w:eastAsia="en-AU"/>
        </w:rPr>
        <w:t>“</w:t>
      </w:r>
      <w:r w:rsidR="00F03BDA" w:rsidRPr="009D65DD">
        <w:rPr>
          <w:rFonts w:ascii="Calibri" w:eastAsia="Times New Roman" w:hAnsi="Calibri" w:cs="Times New Roman"/>
          <w:i/>
          <w:color w:val="5F497A" w:themeColor="accent4" w:themeShade="BF"/>
          <w:sz w:val="22"/>
          <w:szCs w:val="22"/>
          <w:lang w:val="en-AU" w:eastAsia="en-AU"/>
        </w:rPr>
        <w:t>I found the workshops to be very valuable and have shaped my thinking as to how we will explore our opportunities to benefit from NDIS</w:t>
      </w:r>
      <w:r w:rsidRPr="009D65DD">
        <w:rPr>
          <w:rFonts w:ascii="Calibri" w:eastAsia="Times New Roman" w:hAnsi="Calibri" w:cs="Times New Roman"/>
          <w:i/>
          <w:color w:val="5F497A" w:themeColor="accent4" w:themeShade="BF"/>
          <w:sz w:val="22"/>
          <w:szCs w:val="22"/>
          <w:lang w:val="en-AU" w:eastAsia="en-AU"/>
        </w:rPr>
        <w:t>”</w:t>
      </w:r>
    </w:p>
    <w:p w:rsidR="00286EC9" w:rsidRDefault="00286EC9" w:rsidP="00F03BDA">
      <w:pPr>
        <w:jc w:val="center"/>
        <w:rPr>
          <w:rFonts w:ascii="Calibri" w:eastAsia="Times New Roman" w:hAnsi="Calibri" w:cs="Times New Roman"/>
          <w:i/>
          <w:color w:val="000000"/>
          <w:sz w:val="22"/>
          <w:szCs w:val="22"/>
          <w:lang w:val="en-AU" w:eastAsia="en-AU"/>
        </w:rPr>
      </w:pPr>
    </w:p>
    <w:p w:rsidR="00E6137A" w:rsidRPr="00A457C5" w:rsidRDefault="00E6137A" w:rsidP="00F03BDA">
      <w:pPr>
        <w:jc w:val="center"/>
        <w:rPr>
          <w:rFonts w:ascii="Calibri" w:eastAsia="Times New Roman" w:hAnsi="Calibri" w:cs="Times New Roman"/>
          <w:i/>
          <w:color w:val="000000"/>
          <w:sz w:val="22"/>
          <w:szCs w:val="22"/>
          <w:lang w:val="en-AU" w:eastAsia="en-AU"/>
        </w:rPr>
      </w:pPr>
    </w:p>
    <w:p w:rsidR="00286EC9" w:rsidRPr="00F03BDA" w:rsidRDefault="00286EC9" w:rsidP="00F03BDA">
      <w:pPr>
        <w:jc w:val="center"/>
        <w:rPr>
          <w:rFonts w:ascii="Calibri" w:eastAsia="Times New Roman" w:hAnsi="Calibri" w:cs="Times New Roman"/>
          <w:color w:val="000000"/>
          <w:sz w:val="22"/>
          <w:szCs w:val="22"/>
          <w:lang w:val="en-AU" w:eastAsia="en-AU"/>
        </w:rPr>
      </w:pPr>
    </w:p>
    <w:p w:rsidR="00286EC9" w:rsidRDefault="00E6137A" w:rsidP="00423DC5">
      <w:pPr>
        <w:jc w:val="center"/>
        <w:rPr>
          <w:color w:val="7030A0"/>
          <w:sz w:val="18"/>
          <w:szCs w:val="18"/>
        </w:rPr>
      </w:pPr>
      <w:r>
        <w:rPr>
          <w:noProof/>
          <w:color w:val="7030A0"/>
          <w:sz w:val="18"/>
          <w:szCs w:val="18"/>
          <w:lang w:val="en-AU" w:eastAsia="en-AU"/>
        </w:rPr>
        <w:drawing>
          <wp:inline distT="0" distB="0" distL="0" distR="0">
            <wp:extent cx="1711344" cy="1208315"/>
            <wp:effectExtent l="0" t="0" r="3175" b="0"/>
            <wp:docPr id="3" name="Picture 3" descr="S:\Shutterstock Images\lady in wheelchair having tea with fri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utterstock Images\lady in wheelchair having tea with frie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01" cy="121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C9" w:rsidRDefault="00286EC9" w:rsidP="00423DC5">
      <w:pPr>
        <w:jc w:val="center"/>
        <w:rPr>
          <w:color w:val="7030A0"/>
          <w:sz w:val="18"/>
          <w:szCs w:val="18"/>
        </w:rPr>
      </w:pPr>
    </w:p>
    <w:p w:rsidR="00423DC5" w:rsidRPr="00422A30" w:rsidRDefault="00E1672B" w:rsidP="00423DC5">
      <w:pPr>
        <w:jc w:val="center"/>
        <w:rPr>
          <w:b/>
          <w:color w:val="E36C0A" w:themeColor="accent6" w:themeShade="BF"/>
          <w:sz w:val="20"/>
          <w:szCs w:val="20"/>
        </w:rPr>
      </w:pPr>
      <w:r w:rsidRPr="00422A30">
        <w:rPr>
          <w:rFonts w:ascii="Calibri" w:eastAsia="Times New Roman" w:hAnsi="Calibri" w:cs="Times New Roman"/>
          <w:color w:val="E36C0A" w:themeColor="accent6" w:themeShade="BF"/>
          <w:sz w:val="22"/>
          <w:szCs w:val="22"/>
          <w:lang w:val="en-AU" w:eastAsia="en-AU"/>
        </w:rPr>
        <w:t>“</w:t>
      </w:r>
      <w:r w:rsidR="008D47DD" w:rsidRPr="00422A30">
        <w:rPr>
          <w:rFonts w:ascii="Calibri" w:eastAsia="Times New Roman" w:hAnsi="Calibri" w:cs="Times New Roman"/>
          <w:color w:val="E36C0A" w:themeColor="accent6" w:themeShade="BF"/>
          <w:sz w:val="22"/>
          <w:szCs w:val="22"/>
          <w:lang w:val="en-AU" w:eastAsia="en-AU"/>
        </w:rPr>
        <w:t>The workshop has motivated me to be more mindful of how we safeguard our vision of what the good life is for our child and to not be derailed.</w:t>
      </w:r>
      <w:r w:rsidRPr="00422A30">
        <w:rPr>
          <w:rFonts w:ascii="Calibri" w:eastAsia="Times New Roman" w:hAnsi="Calibri" w:cs="Times New Roman"/>
          <w:color w:val="E36C0A" w:themeColor="accent6" w:themeShade="BF"/>
          <w:sz w:val="22"/>
          <w:szCs w:val="22"/>
          <w:lang w:val="en-AU" w:eastAsia="en-AU"/>
        </w:rPr>
        <w:t>”</w:t>
      </w:r>
    </w:p>
    <w:sectPr w:rsidR="00423DC5" w:rsidRPr="00422A30" w:rsidSect="00423DC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num="2" w:space="708" w:equalWidth="0">
        <w:col w:w="5780" w:space="708"/>
        <w:col w:w="253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BE" w:rsidRDefault="006D4BBE" w:rsidP="008D47DD">
      <w:r>
        <w:separator/>
      </w:r>
    </w:p>
  </w:endnote>
  <w:endnote w:type="continuationSeparator" w:id="0">
    <w:p w:rsidR="006D4BBE" w:rsidRDefault="006D4BBE" w:rsidP="008D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2B" w:rsidRDefault="00E1672B" w:rsidP="00E1672B">
    <w:pPr>
      <w:jc w:val="center"/>
      <w:rPr>
        <w:color w:val="7030A0"/>
        <w:sz w:val="18"/>
        <w:szCs w:val="18"/>
      </w:rPr>
    </w:pPr>
    <w:r w:rsidRPr="004C66A5">
      <w:rPr>
        <w:color w:val="7030A0"/>
        <w:sz w:val="18"/>
        <w:szCs w:val="18"/>
      </w:rPr>
      <w:t>This project was made possible with assistance from Disability ACT and the ACT NDIS Taskforce with funding from the Commonwealth Government NDIS sector development fund.</w:t>
    </w:r>
  </w:p>
  <w:p w:rsidR="008D47DD" w:rsidRDefault="008D4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BE" w:rsidRDefault="006D4BBE" w:rsidP="008D47DD">
      <w:r>
        <w:separator/>
      </w:r>
    </w:p>
  </w:footnote>
  <w:footnote w:type="continuationSeparator" w:id="0">
    <w:p w:rsidR="006D4BBE" w:rsidRDefault="006D4BBE" w:rsidP="008D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7DD" w:rsidRDefault="00E1672B">
    <w:pPr>
      <w:pStyle w:val="Header"/>
    </w:pPr>
    <w:r>
      <w:rPr>
        <w:rFonts w:ascii="Helvetica" w:hAnsi="Helvetica" w:cs="Helvetica"/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7D751B70" wp14:editId="10AAA049">
          <wp:simplePos x="0" y="0"/>
          <wp:positionH relativeFrom="column">
            <wp:posOffset>5028565</wp:posOffset>
          </wp:positionH>
          <wp:positionV relativeFrom="paragraph">
            <wp:posOffset>-280035</wp:posOffset>
          </wp:positionV>
          <wp:extent cx="1179830" cy="551180"/>
          <wp:effectExtent l="0" t="0" r="1270" b="1270"/>
          <wp:wrapTight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ight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7DD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395FBAF7" wp14:editId="2894647B">
          <wp:simplePos x="0" y="0"/>
          <wp:positionH relativeFrom="column">
            <wp:posOffset>-467995</wp:posOffset>
          </wp:positionH>
          <wp:positionV relativeFrom="paragraph">
            <wp:posOffset>-280670</wp:posOffset>
          </wp:positionV>
          <wp:extent cx="1647825" cy="504825"/>
          <wp:effectExtent l="0" t="0" r="9525" b="9525"/>
          <wp:wrapTight wrapText="bothSides">
            <wp:wrapPolygon edited="0">
              <wp:start x="0" y="0"/>
              <wp:lineTo x="0" y="21192"/>
              <wp:lineTo x="21475" y="21192"/>
              <wp:lineTo x="21475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CAS Fina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7DD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FDF98D9" wp14:editId="1FF7B8B1">
          <wp:simplePos x="0" y="0"/>
          <wp:positionH relativeFrom="column">
            <wp:posOffset>2583180</wp:posOffset>
          </wp:positionH>
          <wp:positionV relativeFrom="paragraph">
            <wp:posOffset>-280670</wp:posOffset>
          </wp:positionV>
          <wp:extent cx="1073785" cy="437515"/>
          <wp:effectExtent l="0" t="0" r="0" b="635"/>
          <wp:wrapTight wrapText="bothSides">
            <wp:wrapPolygon edited="0">
              <wp:start x="8814" y="0"/>
              <wp:lineTo x="0" y="13167"/>
              <wp:lineTo x="0" y="19750"/>
              <wp:lineTo x="4982" y="20691"/>
              <wp:lineTo x="7281" y="20691"/>
              <wp:lineTo x="21076" y="19750"/>
              <wp:lineTo x="21076" y="12226"/>
              <wp:lineTo x="12263" y="0"/>
              <wp:lineTo x="8814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Mor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7DD">
      <w:tab/>
    </w:r>
    <w:r w:rsidR="008D47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C5"/>
    <w:rsid w:val="001E2D30"/>
    <w:rsid w:val="00225205"/>
    <w:rsid w:val="00286EC9"/>
    <w:rsid w:val="002E13BD"/>
    <w:rsid w:val="00417A53"/>
    <w:rsid w:val="00422A30"/>
    <w:rsid w:val="00423DC5"/>
    <w:rsid w:val="00456B05"/>
    <w:rsid w:val="005B3D33"/>
    <w:rsid w:val="005E60B5"/>
    <w:rsid w:val="00673DF2"/>
    <w:rsid w:val="006D4BBE"/>
    <w:rsid w:val="0082217A"/>
    <w:rsid w:val="0084095B"/>
    <w:rsid w:val="008D47DD"/>
    <w:rsid w:val="00921A77"/>
    <w:rsid w:val="009D65DD"/>
    <w:rsid w:val="009E4DEF"/>
    <w:rsid w:val="00A457C5"/>
    <w:rsid w:val="00BC4C01"/>
    <w:rsid w:val="00BF7A7C"/>
    <w:rsid w:val="00E1672B"/>
    <w:rsid w:val="00E6137A"/>
    <w:rsid w:val="00F0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C9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4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7D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4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7DD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B3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C9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4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7D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4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7DD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B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Hale</dc:creator>
  <cp:lastModifiedBy>Sonia Di Mezza</cp:lastModifiedBy>
  <cp:revision>2</cp:revision>
  <dcterms:created xsi:type="dcterms:W3CDTF">2015-10-21T00:17:00Z</dcterms:created>
  <dcterms:modified xsi:type="dcterms:W3CDTF">2015-10-21T00:17:00Z</dcterms:modified>
</cp:coreProperties>
</file>